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3E6" w:rsidRDefault="00FA63E6" w:rsidP="00475D5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4646D0" w:rsidRPr="009A2760">
        <w:rPr>
          <w:rFonts w:hint="cs"/>
          <w:rtl/>
        </w:rPr>
        <w:t>תאריך</w:t>
      </w:r>
      <w:r w:rsidR="009A2760">
        <w:rPr>
          <w:rFonts w:hint="cs"/>
          <w:rtl/>
        </w:rPr>
        <w:t xml:space="preserve"> : </w:t>
      </w:r>
      <w:r w:rsidR="009A2760">
        <w:rPr>
          <w:rFonts w:hint="eastAsia"/>
          <w:rtl/>
        </w:rPr>
        <w:t>‏</w:t>
      </w:r>
      <w:r w:rsidR="00475D55">
        <w:rPr>
          <w:rFonts w:hint="cs"/>
          <w:rtl/>
        </w:rPr>
        <w:t>7</w:t>
      </w:r>
      <w:r w:rsidR="009A2760">
        <w:rPr>
          <w:rtl/>
        </w:rPr>
        <w:t xml:space="preserve"> יוני, 2013</w:t>
      </w:r>
    </w:p>
    <w:p w:rsidR="00FA63E6" w:rsidRDefault="00FA63E6" w:rsidP="00685934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415EF8" w:rsidRDefault="00415EF8" w:rsidP="00BD6AC8">
      <w:pPr>
        <w:rPr>
          <w:rtl/>
        </w:rPr>
      </w:pPr>
    </w:p>
    <w:p w:rsidR="00BD6AC8" w:rsidRDefault="00BD6AC8" w:rsidP="00BD6AC8">
      <w:pPr>
        <w:rPr>
          <w:rtl/>
        </w:rPr>
      </w:pPr>
      <w:r>
        <w:rPr>
          <w:rFonts w:hint="cs"/>
          <w:rtl/>
        </w:rPr>
        <w:t>לכל מאן דבעי</w:t>
      </w:r>
    </w:p>
    <w:p w:rsidR="00BD6AC8" w:rsidRDefault="00BD6AC8" w:rsidP="00BD6AC8">
      <w:pPr>
        <w:rPr>
          <w:rtl/>
        </w:rPr>
      </w:pPr>
    </w:p>
    <w:p w:rsidR="00415EF8" w:rsidRDefault="00415EF8" w:rsidP="00BD6AC8">
      <w:pPr>
        <w:spacing w:line="360" w:lineRule="auto"/>
        <w:jc w:val="center"/>
        <w:rPr>
          <w:b/>
          <w:bCs/>
          <w:u w:val="single"/>
          <w:rtl/>
        </w:rPr>
      </w:pPr>
    </w:p>
    <w:p w:rsidR="00BD6AC8" w:rsidRDefault="00BD6AC8" w:rsidP="009A2760">
      <w:pPr>
        <w:spacing w:line="360" w:lineRule="auto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חברת "</w:t>
      </w:r>
      <w:r w:rsidR="009A2760">
        <w:rPr>
          <w:rFonts w:hint="cs"/>
          <w:b/>
          <w:bCs/>
          <w:u w:val="single"/>
          <w:rtl/>
        </w:rPr>
        <w:t>תמיר מחשבים</w:t>
      </w:r>
      <w:r>
        <w:rPr>
          <w:rFonts w:hint="cs"/>
          <w:b/>
          <w:bCs/>
          <w:u w:val="single"/>
          <w:rtl/>
        </w:rPr>
        <w:t xml:space="preserve">" כ"ספק יחיד" עבור ביצוע התאמות  במערכת </w:t>
      </w:r>
      <w:r w:rsidR="009A2760">
        <w:rPr>
          <w:rFonts w:hint="cs"/>
          <w:b/>
          <w:bCs/>
          <w:u w:val="single"/>
          <w:rtl/>
        </w:rPr>
        <w:t>הייעוץ הטרטולוגי</w:t>
      </w:r>
    </w:p>
    <w:p w:rsidR="00BD6AC8" w:rsidRDefault="00BD6AC8" w:rsidP="00BD6AC8">
      <w:pPr>
        <w:rPr>
          <w:rtl/>
        </w:rPr>
      </w:pPr>
    </w:p>
    <w:p w:rsidR="00415EF8" w:rsidRDefault="00415EF8" w:rsidP="00BD6AC8">
      <w:pPr>
        <w:rPr>
          <w:u w:val="single"/>
          <w:rtl/>
        </w:rPr>
      </w:pPr>
    </w:p>
    <w:p w:rsidR="00BD6AC8" w:rsidRPr="00D55E90" w:rsidRDefault="00BD6AC8" w:rsidP="00BD6AC8">
      <w:pPr>
        <w:rPr>
          <w:u w:val="single"/>
          <w:rtl/>
        </w:rPr>
      </w:pPr>
      <w:r w:rsidRPr="00D55E90">
        <w:rPr>
          <w:rFonts w:hint="cs"/>
          <w:u w:val="single"/>
          <w:rtl/>
        </w:rPr>
        <w:t>רקע:</w:t>
      </w:r>
    </w:p>
    <w:p w:rsidR="009A2760" w:rsidRDefault="009A2760" w:rsidP="00BD6AC8">
      <w:pPr>
        <w:rPr>
          <w:rtl/>
        </w:rPr>
      </w:pPr>
    </w:p>
    <w:p w:rsidR="00BD6AC8" w:rsidRDefault="009A2760" w:rsidP="009A2760">
      <w:pPr>
        <w:rPr>
          <w:rtl/>
        </w:rPr>
      </w:pPr>
      <w:r>
        <w:rPr>
          <w:rFonts w:hint="cs"/>
          <w:rtl/>
        </w:rPr>
        <w:t>חברת תמיר פיתחה עבור משרד הבריאות מערכת לייעוץ טרטולוגי הנותן מענה לפניות הציבור (טלפוני בעיקרו) בנושאים הקשורים למהלך ההיריון</w:t>
      </w:r>
      <w:r w:rsidR="00415EF8">
        <w:rPr>
          <w:rFonts w:hint="cs"/>
          <w:rtl/>
        </w:rPr>
        <w:t>.</w:t>
      </w:r>
    </w:p>
    <w:p w:rsidR="00415EF8" w:rsidRPr="00BD6AC8" w:rsidRDefault="00415EF8" w:rsidP="00BD6AC8">
      <w:pPr>
        <w:rPr>
          <w:rtl/>
        </w:rPr>
      </w:pPr>
      <w:bookmarkStart w:id="0" w:name="_GoBack"/>
      <w:bookmarkEnd w:id="0"/>
    </w:p>
    <w:p w:rsidR="00BD6AC8" w:rsidRDefault="00415EF8" w:rsidP="009A2760">
      <w:pPr>
        <w:rPr>
          <w:rtl/>
        </w:rPr>
      </w:pPr>
      <w:r>
        <w:rPr>
          <w:rFonts w:hint="cs"/>
          <w:rtl/>
        </w:rPr>
        <w:t xml:space="preserve">חברת </w:t>
      </w:r>
      <w:r w:rsidR="009A2760">
        <w:rPr>
          <w:rFonts w:hint="cs"/>
          <w:rtl/>
        </w:rPr>
        <w:t>תמיר</w:t>
      </w:r>
      <w:r>
        <w:rPr>
          <w:rFonts w:hint="cs"/>
          <w:rtl/>
        </w:rPr>
        <w:t xml:space="preserve">, </w:t>
      </w:r>
      <w:r w:rsidR="009A2760">
        <w:rPr>
          <w:rFonts w:hint="cs"/>
          <w:rtl/>
        </w:rPr>
        <w:t>מפתחת הפתרון ומיישמת אותו במשרד הבריאות</w:t>
      </w:r>
      <w:r>
        <w:rPr>
          <w:rFonts w:hint="cs"/>
          <w:rtl/>
        </w:rPr>
        <w:t>, הינה היחידה המסוגלת לספק שירותי תחזוקה התאמות והרחבות לפי הצורך.</w:t>
      </w:r>
    </w:p>
    <w:p w:rsidR="009A2760" w:rsidRDefault="009A2760" w:rsidP="009A2760">
      <w:pPr>
        <w:rPr>
          <w:rtl/>
        </w:rPr>
      </w:pPr>
    </w:p>
    <w:p w:rsidR="009A2760" w:rsidRPr="009A2760" w:rsidRDefault="009A2760" w:rsidP="009A2760">
      <w:pPr>
        <w:rPr>
          <w:u w:val="single"/>
          <w:rtl/>
        </w:rPr>
      </w:pPr>
      <w:r w:rsidRPr="009A2760">
        <w:rPr>
          <w:rFonts w:hint="cs"/>
          <w:u w:val="single"/>
          <w:rtl/>
        </w:rPr>
        <w:t>ההתקשרות:</w:t>
      </w:r>
      <w:r>
        <w:rPr>
          <w:u w:val="single"/>
          <w:rtl/>
        </w:rPr>
        <w:br/>
      </w:r>
    </w:p>
    <w:p w:rsidR="00BD6AC8" w:rsidRDefault="009A2760" w:rsidP="009A2760">
      <w:pPr>
        <w:rPr>
          <w:rtl/>
        </w:rPr>
      </w:pPr>
      <w:r>
        <w:rPr>
          <w:rFonts w:hint="cs"/>
          <w:rtl/>
        </w:rPr>
        <w:t xml:space="preserve">האגף למחשוב </w:t>
      </w:r>
      <w:r w:rsidR="00BD6AC8">
        <w:rPr>
          <w:rFonts w:hint="cs"/>
          <w:rtl/>
        </w:rPr>
        <w:t xml:space="preserve">במשרד הבריאות מבקש להתקשר עם </w:t>
      </w:r>
      <w:r>
        <w:rPr>
          <w:rFonts w:hint="cs"/>
          <w:rtl/>
        </w:rPr>
        <w:t>חברת תמיר</w:t>
      </w:r>
      <w:r w:rsidR="00BD6AC8">
        <w:rPr>
          <w:rFonts w:hint="cs"/>
          <w:rtl/>
        </w:rPr>
        <w:t xml:space="preserve"> זה כ"ספק יחיד" לביצוע </w:t>
      </w:r>
      <w:r w:rsidR="00415EF8">
        <w:rPr>
          <w:rFonts w:hint="cs"/>
          <w:rtl/>
        </w:rPr>
        <w:t xml:space="preserve">הרחבות </w:t>
      </w:r>
      <w:r>
        <w:rPr>
          <w:rFonts w:hint="cs"/>
          <w:rtl/>
        </w:rPr>
        <w:t xml:space="preserve">להעברת המערכת למסד נתונים </w:t>
      </w:r>
      <w:r>
        <w:t>SQL</w:t>
      </w:r>
      <w:r>
        <w:rPr>
          <w:rFonts w:hint="cs"/>
          <w:rtl/>
        </w:rPr>
        <w:t>, איחוד הנתונים מכלל שנות הפעילות למסד נתונים אחד מרכזי , והפעלת מחולל דוחות לשליפה והצגת נתונים בחתכים שונים.</w:t>
      </w:r>
    </w:p>
    <w:p w:rsidR="009A2760" w:rsidRDefault="009A2760" w:rsidP="009A2760">
      <w:pPr>
        <w:rPr>
          <w:rtl/>
        </w:rPr>
      </w:pPr>
    </w:p>
    <w:p w:rsidR="009A2760" w:rsidRDefault="009A2760" w:rsidP="009A2760">
      <w:pPr>
        <w:rPr>
          <w:rtl/>
        </w:rPr>
      </w:pPr>
      <w:r>
        <w:rPr>
          <w:rFonts w:hint="cs"/>
          <w:rtl/>
        </w:rPr>
        <w:t>בנוסף, האגף למחשוב מבקש להאריך את הסכם השירות למערכת בשנה נוספת עד סוף 2013.</w:t>
      </w:r>
    </w:p>
    <w:p w:rsidR="009A2760" w:rsidRDefault="009A2760" w:rsidP="009A2760">
      <w:pPr>
        <w:rPr>
          <w:rtl/>
        </w:rPr>
      </w:pPr>
    </w:p>
    <w:p w:rsidR="009A2760" w:rsidRDefault="009A2760" w:rsidP="00475D55">
      <w:pPr>
        <w:rPr>
          <w:rtl/>
        </w:rPr>
      </w:pPr>
      <w:r>
        <w:rPr>
          <w:rFonts w:hint="cs"/>
          <w:rtl/>
        </w:rPr>
        <w:t xml:space="preserve">היקף ההתקשרות  </w:t>
      </w:r>
      <w:r w:rsidR="00475D55">
        <w:rPr>
          <w:rFonts w:hint="cs"/>
          <w:rtl/>
        </w:rPr>
        <w:t>150,000</w:t>
      </w:r>
      <w:r>
        <w:rPr>
          <w:rFonts w:hint="cs"/>
          <w:rtl/>
        </w:rPr>
        <w:t xml:space="preserve"> ₪ כולל מע"מ</w:t>
      </w:r>
      <w:r w:rsidR="00475D55">
        <w:rPr>
          <w:rFonts w:hint="cs"/>
          <w:rtl/>
        </w:rPr>
        <w:t>.</w:t>
      </w:r>
    </w:p>
    <w:p w:rsidR="009A2760" w:rsidRDefault="009A2760" w:rsidP="009A2760">
      <w:pPr>
        <w:rPr>
          <w:rtl/>
        </w:rPr>
      </w:pPr>
    </w:p>
    <w:p w:rsidR="009A2760" w:rsidRDefault="009A2760" w:rsidP="009A2760">
      <w:pPr>
        <w:rPr>
          <w:rtl/>
        </w:rPr>
      </w:pPr>
      <w:r>
        <w:rPr>
          <w:rFonts w:hint="cs"/>
          <w:rtl/>
        </w:rPr>
        <w:t>התשלום יבוצע ע"פ ביצוע בפועל.</w:t>
      </w:r>
    </w:p>
    <w:p w:rsidR="009A2760" w:rsidRDefault="009A2760" w:rsidP="009A2760">
      <w:pPr>
        <w:rPr>
          <w:rtl/>
        </w:rPr>
      </w:pPr>
    </w:p>
    <w:p w:rsidR="00BD6AC8" w:rsidRDefault="00BD6AC8" w:rsidP="00BD6AC8">
      <w:pPr>
        <w:rPr>
          <w:rtl/>
        </w:rPr>
      </w:pPr>
    </w:p>
    <w:p w:rsidR="00BD6AC8" w:rsidRDefault="00BD6AC8" w:rsidP="00BD6AC8">
      <w:pPr>
        <w:rPr>
          <w:rtl/>
        </w:rPr>
      </w:pPr>
    </w:p>
    <w:p w:rsidR="00BD6AC8" w:rsidRDefault="00BD6AC8" w:rsidP="00BD6AC8">
      <w:pPr>
        <w:rPr>
          <w:rtl/>
        </w:rPr>
      </w:pPr>
    </w:p>
    <w:p w:rsidR="00BD6AC8" w:rsidRDefault="00BD6AC8" w:rsidP="00BD6AC8">
      <w:pPr>
        <w:rPr>
          <w:rtl/>
        </w:rPr>
      </w:pPr>
    </w:p>
    <w:p w:rsidR="00BD6AC8" w:rsidRDefault="00BD6AC8" w:rsidP="00BD6AC8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BD6AC8" w:rsidRPr="006C110C" w:rsidRDefault="00BD6AC8" w:rsidP="00BD6AC8">
      <w:pPr>
        <w:rPr>
          <w:sz w:val="21"/>
          <w:szCs w:val="21"/>
          <w:rtl/>
        </w:rPr>
      </w:pPr>
      <w:r>
        <w:rPr>
          <w:rFonts w:hint="cs"/>
          <w:sz w:val="21"/>
          <w:szCs w:val="21"/>
          <w:rtl/>
        </w:rPr>
        <w:t xml:space="preserve">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  <w:t xml:space="preserve">       בברכה</w:t>
      </w:r>
      <w:r w:rsidRPr="006C110C">
        <w:rPr>
          <w:rFonts w:hint="cs"/>
          <w:sz w:val="21"/>
          <w:szCs w:val="21"/>
          <w:rtl/>
        </w:rPr>
        <w:t xml:space="preserve">                              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 xml:space="preserve">   </w:t>
      </w:r>
      <w:r w:rsidR="00EE3776">
        <w:rPr>
          <w:rFonts w:hint="cs"/>
          <w:sz w:val="21"/>
          <w:szCs w:val="21"/>
          <w:lang w:eastAsia="en-US"/>
        </w:rPr>
        <w:drawing>
          <wp:inline distT="0" distB="0" distL="0" distR="0">
            <wp:extent cx="476250" cy="438150"/>
            <wp:effectExtent l="0" t="0" r="0" b="0"/>
            <wp:docPr id="1" name="תמונה 1" descr="miria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riamY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99" t="17433" r="7741" b="102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6AC8" w:rsidRPr="009A2760" w:rsidRDefault="00BD6AC8" w:rsidP="00BD6AC8">
      <w:pPr>
        <w:rPr>
          <w:b/>
          <w:bCs/>
          <w:sz w:val="21"/>
          <w:szCs w:val="21"/>
          <w:rtl/>
        </w:rPr>
      </w:pP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  <w:t xml:space="preserve">                מרים יוספין</w:t>
      </w:r>
    </w:p>
    <w:p w:rsidR="00BD6AC8" w:rsidRPr="009A2760" w:rsidRDefault="00BD6AC8" w:rsidP="00BD6AC8">
      <w:pPr>
        <w:rPr>
          <w:b/>
          <w:bCs/>
          <w:sz w:val="21"/>
          <w:szCs w:val="21"/>
          <w:rtl/>
        </w:rPr>
      </w:pP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  <w:t xml:space="preserve">     </w:t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  <w:t xml:space="preserve"> </w:t>
      </w:r>
      <w:r w:rsidRPr="009A2760">
        <w:rPr>
          <w:rFonts w:hint="cs"/>
          <w:b/>
          <w:bCs/>
          <w:sz w:val="21"/>
          <w:szCs w:val="21"/>
          <w:rtl/>
        </w:rPr>
        <w:tab/>
        <w:t>מנהלת תחום פיתוח בכיר</w:t>
      </w:r>
    </w:p>
    <w:p w:rsidR="00BD6AC8" w:rsidRPr="009A2760" w:rsidRDefault="00BD6AC8" w:rsidP="00BD6AC8">
      <w:pPr>
        <w:rPr>
          <w:b/>
          <w:bCs/>
          <w:sz w:val="21"/>
          <w:szCs w:val="21"/>
          <w:rtl/>
        </w:rPr>
      </w:pP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  <w:t>אגף לשרותי מידע ומחשוב</w:t>
      </w:r>
    </w:p>
    <w:p w:rsidR="00BD6AC8" w:rsidRPr="009A2760" w:rsidRDefault="00BD6AC8" w:rsidP="00BD6AC8">
      <w:pPr>
        <w:rPr>
          <w:b/>
          <w:bCs/>
          <w:rtl/>
        </w:rPr>
      </w:pPr>
    </w:p>
    <w:p w:rsidR="00BD6AC8" w:rsidRDefault="00BD6AC8" w:rsidP="00BD6AC8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sectPr w:rsidR="00FA63E6">
      <w:headerReference w:type="default" r:id="rId9"/>
      <w:footerReference w:type="default" r:id="rId10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140C" w:rsidRDefault="005C140C">
      <w:r>
        <w:separator/>
      </w:r>
    </w:p>
  </w:endnote>
  <w:endnote w:type="continuationSeparator" w:id="0">
    <w:p w:rsidR="005C140C" w:rsidRDefault="005C14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altName w:val="Symbol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5"/>
      <w:jc w:val="center"/>
      <w:rPr>
        <w:rFonts w:cs="David"/>
        <w:rtl/>
      </w:rPr>
    </w:pPr>
    <w:r>
      <w:rPr>
        <w:rFonts w:cs="David"/>
        <w:rtl/>
      </w:rPr>
      <w:t>רח' שלום יהדה 4, תלפיות, ירושלים 93480. טל: 02-6706812 פקס- 02-67</w:t>
    </w:r>
    <w:r>
      <w:rPr>
        <w:rFonts w:cs="David" w:hint="cs"/>
        <w:rtl/>
      </w:rPr>
      <w:t>22366</w:t>
    </w:r>
  </w:p>
  <w:p w:rsidR="00FA63E6" w:rsidRDefault="00FA63E6">
    <w:pPr>
      <w:pStyle w:val="a5"/>
      <w:bidi w:val="0"/>
      <w:jc w:val="center"/>
    </w:pPr>
    <w:r>
      <w:t xml:space="preserve">4 Shalom </w:t>
    </w:r>
    <w:smartTag w:uri="urn:schemas-microsoft-com:office:smarttags" w:element="Street">
      <w:smartTag w:uri="urn:schemas-microsoft-com:office:smarttags" w:element="address">
        <w:r>
          <w:t>Yeuda St.</w:t>
        </w:r>
      </w:smartTag>
    </w:smartTag>
    <w:r>
      <w:t xml:space="preserve">, Talpiot, </w:t>
    </w:r>
    <w:smartTag w:uri="urn:schemas-microsoft-com:office:smarttags" w:element="place">
      <w:smartTag w:uri="urn:schemas-microsoft-com:office:smarttags" w:element="City">
        <w:r>
          <w:t>Jerusalem</w:t>
        </w:r>
      </w:smartTag>
    </w:smartTag>
    <w:r>
      <w:t xml:space="preserve"> 93480. Tel: +972-2-6706812, Fax: +972-2-67</w:t>
    </w:r>
    <w:r>
      <w:rPr>
        <w:rFonts w:cs="Times New Roman" w:hint="cs"/>
        <w:szCs w:val="20"/>
        <w:rtl/>
      </w:rPr>
      <w:t>22366</w:t>
    </w:r>
  </w:p>
  <w:p w:rsidR="00FA63E6" w:rsidRDefault="00FA63E6">
    <w:pPr>
      <w:pStyle w:val="a5"/>
      <w:bidi w:val="0"/>
      <w:jc w:val="center"/>
      <w:rPr>
        <w:rtl/>
      </w:rPr>
    </w:pPr>
    <w:r>
      <w:t>e-mail:miriam.yosefin@moh.health.gov.il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140C" w:rsidRDefault="005C140C">
      <w:r>
        <w:separator/>
      </w:r>
    </w:p>
  </w:footnote>
  <w:footnote w:type="continuationSeparator" w:id="0">
    <w:p w:rsidR="005C140C" w:rsidRDefault="005C14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3"/>
      <w:rPr>
        <w:rtl/>
      </w:rPr>
    </w:pPr>
    <w:r>
      <w:rPr>
        <w:rtl/>
      </w:rPr>
      <w:t>מדינת ישראל</w:t>
    </w:r>
  </w:p>
  <w:p w:rsidR="00FA63E6" w:rsidRDefault="00FA63E6">
    <w:pPr>
      <w:jc w:val="center"/>
      <w:rPr>
        <w:b/>
        <w:bCs/>
        <w:rtl/>
      </w:rPr>
    </w:pPr>
    <w:r>
      <w:rPr>
        <w:b/>
        <w:bCs/>
      </w:rPr>
      <w:t xml:space="preserve">STATE OF </w:t>
    </w:r>
    <w:smartTag w:uri="urn:schemas-microsoft-com:office:smarttags" w:element="place">
      <w:smartTag w:uri="urn:schemas-microsoft-com:office:smarttags" w:element="country-region">
        <w:r>
          <w:rPr>
            <w:b/>
            <w:bCs/>
          </w:rPr>
          <w:t>ISRAEL</w:t>
        </w:r>
      </w:smartTag>
    </w:smartTag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FA63E6">
      <w:tc>
        <w:tcPr>
          <w:tcW w:w="4261" w:type="dxa"/>
        </w:tcPr>
        <w:p w:rsidR="00FA63E6" w:rsidRDefault="00FA63E6">
          <w:pPr>
            <w:pStyle w:val="2"/>
            <w:bidi/>
            <w:jc w:val="right"/>
          </w:pPr>
          <w:r>
            <w:t xml:space="preserve">Ministry of Health </w:t>
          </w:r>
        </w:p>
        <w:p w:rsidR="00FA63E6" w:rsidRDefault="00FA63E6">
          <w:pPr>
            <w:pStyle w:val="2"/>
            <w:bidi/>
            <w:jc w:val="right"/>
          </w:pPr>
          <w:r>
            <w:t xml:space="preserve">The Division of  Information </w:t>
          </w:r>
        </w:p>
        <w:p w:rsidR="00FA63E6" w:rsidRDefault="00FA63E6">
          <w:pPr>
            <w:pStyle w:val="2"/>
            <w:bidi/>
            <w:jc w:val="right"/>
            <w:rPr>
              <w:rtl/>
            </w:rPr>
          </w:pPr>
          <w:r>
            <w:t xml:space="preserve">Technology    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>
            <w:rPr>
              <w:sz w:val="24"/>
              <w:rtl/>
            </w:rPr>
            <w:t xml:space="preserve">משרד הבריאות     </w:t>
          </w:r>
        </w:p>
        <w:p w:rsidR="00FA63E6" w:rsidRDefault="00FA63E6">
          <w:pPr>
            <w:pStyle w:val="1"/>
            <w:rPr>
              <w:rtl/>
            </w:rPr>
          </w:pPr>
          <w:r>
            <w:rPr>
              <w:rtl/>
            </w:rPr>
            <w:t>האגף לשירותי מידע ומחשוב</w:t>
          </w:r>
        </w:p>
        <w:p w:rsidR="00FA63E6" w:rsidRDefault="00FA63E6">
          <w:pPr>
            <w:pStyle w:val="6"/>
            <w:rPr>
              <w:rtl/>
            </w:rPr>
          </w:pPr>
          <w:r>
            <w:rPr>
              <w:rFonts w:hint="cs"/>
              <w:rtl/>
            </w:rPr>
            <w:t xml:space="preserve">         תחום פיתוח</w:t>
          </w:r>
        </w:p>
      </w:tc>
    </w:tr>
    <w:tr w:rsidR="00FA63E6">
      <w:tc>
        <w:tcPr>
          <w:tcW w:w="4261" w:type="dxa"/>
        </w:tcPr>
        <w:p w:rsidR="00FA63E6" w:rsidRDefault="00FA63E6">
          <w:pPr>
            <w:pStyle w:val="2"/>
            <w:bidi/>
            <w:jc w:val="right"/>
            <w:rPr>
              <w:rtl/>
            </w:rPr>
          </w:pPr>
          <w:smartTag w:uri="urn:schemas-microsoft-com:office:smarttags" w:element="place">
            <w:smartTag w:uri="urn:schemas-microsoft-com:office:smarttags" w:element="City">
              <w:r>
                <w:t>Jerusalem</w:t>
              </w:r>
            </w:smartTag>
          </w:smartTag>
          <w:r>
            <w:t xml:space="preserve">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  <w:r>
            <w:rPr>
              <w:rtl/>
            </w:rPr>
            <w:t>ירושלים</w:t>
          </w:r>
        </w:p>
      </w:tc>
    </w:tr>
    <w:tr w:rsidR="00FA63E6">
      <w:tc>
        <w:tcPr>
          <w:tcW w:w="4261" w:type="dxa"/>
        </w:tcPr>
        <w:p w:rsidR="00FA63E6" w:rsidRDefault="00FA63E6">
          <w:pPr>
            <w:jc w:val="right"/>
            <w:rPr>
              <w:b/>
              <w:bCs/>
              <w:rtl/>
            </w:rPr>
          </w:pPr>
        </w:p>
      </w:tc>
      <w:tc>
        <w:tcPr>
          <w:tcW w:w="4261" w:type="dxa"/>
        </w:tcPr>
        <w:p w:rsidR="00FA63E6" w:rsidRDefault="00FA63E6">
          <w:pPr>
            <w:rPr>
              <w:b/>
              <w:bCs/>
              <w:rtl/>
            </w:rPr>
          </w:pPr>
        </w:p>
      </w:tc>
    </w:tr>
  </w:tbl>
  <w:p w:rsidR="00FA63E6" w:rsidRDefault="00FA63E6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A0D"/>
    <w:rsid w:val="00225099"/>
    <w:rsid w:val="00277611"/>
    <w:rsid w:val="003310A6"/>
    <w:rsid w:val="00392865"/>
    <w:rsid w:val="00415EF8"/>
    <w:rsid w:val="004300B2"/>
    <w:rsid w:val="004646D0"/>
    <w:rsid w:val="00475D55"/>
    <w:rsid w:val="005C140C"/>
    <w:rsid w:val="00685934"/>
    <w:rsid w:val="009A2760"/>
    <w:rsid w:val="009B1ED5"/>
    <w:rsid w:val="00BD6AC8"/>
    <w:rsid w:val="00C60D2D"/>
    <w:rsid w:val="00D017CA"/>
    <w:rsid w:val="00DC3A0D"/>
    <w:rsid w:val="00E81A7E"/>
    <w:rsid w:val="00ED3CD4"/>
    <w:rsid w:val="00EE3776"/>
    <w:rsid w:val="00FA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DC3A0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DC3A0D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BD6AC8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DC3A0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DC3A0D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BD6AC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1</TotalTime>
  <Pages>1</Pages>
  <Words>163</Words>
  <Characters>820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בדבר כוונה להתקשר עם חברת "מלמ-תים" כ"ספק יחיד" עבור תחזוקה וביצוע התאמות  במערכת דממ"ה, בריאות הציבור לשנת 2012</vt:lpstr>
      <vt:lpstr>‏ט' טבת תשנ"ט</vt:lpstr>
    </vt:vector>
  </TitlesOfParts>
  <Company>ComputerLand - DORCOM Ltd</Company>
  <LinksUpToDate>false</LinksUpToDate>
  <CharactersWithSpaces>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בדבר כוונה להתקשר עם חברת "מלמ-תים" כ"ספק יחיד" עבור תחזוקה וביצוע התאמות  במערכת דממ"ה, בריאות הציבור לשנת 2012</dc:title>
  <dc:subject>הודעה בדבר כוונה להתקשר עם חברת "מלמ-תים" כ"ספק יחיד" עבור תחזוקה וביצוע התאמות  במערכת דממ"ה, בריאות הציבור לשנת 2012</dc:subject>
  <dc:creator>MOH</dc:creator>
  <cp:lastModifiedBy>שרה עדיקה</cp:lastModifiedBy>
  <cp:revision>2</cp:revision>
  <cp:lastPrinted>2001-07-25T11:42:00Z</cp:lastPrinted>
  <dcterms:created xsi:type="dcterms:W3CDTF">2013-06-19T06:09:00Z</dcterms:created>
  <dcterms:modified xsi:type="dcterms:W3CDTF">2013-06-19T06:09:00Z</dcterms:modified>
</cp:coreProperties>
</file>